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71" w:rsidRPr="00000D71" w:rsidRDefault="00000D71" w:rsidP="0000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u w:val="single"/>
        </w:rPr>
      </w:pPr>
      <w:r w:rsidRPr="00000D71">
        <w:rPr>
          <w:rFonts w:ascii="AppleSystemUIFont" w:hAnsi="AppleSystemUIFont" w:cs="AppleSystemUIFont"/>
          <w:b/>
          <w:color w:val="353535"/>
          <w:u w:val="single"/>
        </w:rPr>
        <w:t>Quality Assurance/Improvement Policy</w:t>
      </w:r>
    </w:p>
    <w:p w:rsidR="00000D71" w:rsidRDefault="00000D71" w:rsidP="0000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000D71" w:rsidRDefault="00000D71" w:rsidP="0000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Annual involvement in QA/QI projects is required of all Loyola Thoracic Surgery residents.</w:t>
      </w:r>
    </w:p>
    <w:p w:rsidR="00000D71" w:rsidRDefault="00000D71" w:rsidP="0000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000D71" w:rsidRDefault="00000D71" w:rsidP="0000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By the end of the first quarter of the academic year, each fellow, individually or as a group, will have identified a project to improve outcomes/patient safety/health care </w:t>
      </w:r>
      <w:proofErr w:type="gramStart"/>
      <w:r>
        <w:rPr>
          <w:rFonts w:ascii="AppleSystemUIFont" w:hAnsi="AppleSystemUIFont" w:cs="AppleSystemUIFont"/>
          <w:color w:val="353535"/>
        </w:rPr>
        <w:t>disparities  that</w:t>
      </w:r>
      <w:proofErr w:type="gramEnd"/>
      <w:r>
        <w:rPr>
          <w:rFonts w:ascii="AppleSystemUIFont" w:hAnsi="AppleSystemUIFont" w:cs="AppleSystemUIFont"/>
          <w:color w:val="353535"/>
        </w:rPr>
        <w:t xml:space="preserve"> meets the approval of the Department QA/QI officer (Dr. Schwartz).  The project should have a timeline that can be completed within one year and results in measurable process improvements.  Progress in each project will be presented at monthly QA/QI meetings and reviewed at Clinical Core Competency Conference every six months.  Failure to achieve these requirements will result in probation, and may prevent advancement or receipt of a certificate.</w:t>
      </w:r>
    </w:p>
    <w:p w:rsidR="00000D71" w:rsidRDefault="00000D71" w:rsidP="0000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000D71" w:rsidRDefault="00000D71" w:rsidP="0000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Attendance at QA/QI conference is required by at least one member of the residency, keeping in mind off-campus rotations like that at Children’s Hospital, vacations, and documented emergencies.  75% Attendance at this conference by at least one resident is required.  Failure to achieve this benchmark will result in probation for the resident with lowest attendance.</w:t>
      </w:r>
    </w:p>
    <w:p w:rsidR="00000D71" w:rsidRDefault="00000D71" w:rsidP="00000D71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D6182E" w:rsidRDefault="00D6182E">
      <w:bookmarkStart w:id="0" w:name="_GoBack"/>
      <w:bookmarkEnd w:id="0"/>
    </w:p>
    <w:sectPr w:rsidR="00D6182E" w:rsidSect="00850C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71"/>
    <w:rsid w:val="00000D71"/>
    <w:rsid w:val="00D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D7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Anthony Perez-Tamayo</dc:creator>
  <cp:keywords/>
  <dc:description/>
  <cp:lastModifiedBy>R. Anthony Perez-Tamayo</cp:lastModifiedBy>
  <cp:revision>1</cp:revision>
  <dcterms:created xsi:type="dcterms:W3CDTF">2018-09-09T20:32:00Z</dcterms:created>
  <dcterms:modified xsi:type="dcterms:W3CDTF">2018-09-09T20:34:00Z</dcterms:modified>
</cp:coreProperties>
</file>